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59" w:rsidRPr="00237759" w:rsidRDefault="00237759" w:rsidP="00237759">
      <w:pPr>
        <w:jc w:val="center"/>
        <w:rPr>
          <w:b/>
          <w:sz w:val="28"/>
        </w:rPr>
      </w:pPr>
      <w:r w:rsidRPr="00237759">
        <w:rPr>
          <w:b/>
          <w:sz w:val="28"/>
        </w:rPr>
        <w:t xml:space="preserve">The </w:t>
      </w:r>
      <w:proofErr w:type="spellStart"/>
      <w:r w:rsidRPr="00237759">
        <w:rPr>
          <w:b/>
          <w:sz w:val="28"/>
        </w:rPr>
        <w:t>calf</w:t>
      </w:r>
      <w:proofErr w:type="spellEnd"/>
      <w:r w:rsidRPr="00237759">
        <w:rPr>
          <w:b/>
          <w:sz w:val="28"/>
        </w:rPr>
        <w:t xml:space="preserve"> in </w:t>
      </w:r>
      <w:proofErr w:type="spellStart"/>
      <w:r w:rsidRPr="00237759">
        <w:rPr>
          <w:b/>
          <w:sz w:val="28"/>
        </w:rPr>
        <w:t>the</w:t>
      </w:r>
      <w:proofErr w:type="spellEnd"/>
      <w:r w:rsidRPr="00237759">
        <w:rPr>
          <w:b/>
          <w:sz w:val="28"/>
        </w:rPr>
        <w:t xml:space="preserve"> </w:t>
      </w:r>
      <w:proofErr w:type="spellStart"/>
      <w:r w:rsidRPr="00237759">
        <w:rPr>
          <w:b/>
          <w:sz w:val="28"/>
        </w:rPr>
        <w:t>cattle</w:t>
      </w:r>
      <w:proofErr w:type="spellEnd"/>
      <w:r w:rsidRPr="00237759">
        <w:rPr>
          <w:b/>
          <w:sz w:val="28"/>
        </w:rPr>
        <w:t xml:space="preserve"> </w:t>
      </w:r>
      <w:proofErr w:type="spellStart"/>
      <w:r w:rsidRPr="00237759">
        <w:rPr>
          <w:b/>
          <w:sz w:val="28"/>
        </w:rPr>
        <w:t>fattening</w:t>
      </w:r>
      <w:proofErr w:type="spellEnd"/>
      <w:r w:rsidRPr="00237759">
        <w:rPr>
          <w:b/>
          <w:sz w:val="28"/>
        </w:rPr>
        <w:t xml:space="preserve"> </w:t>
      </w:r>
      <w:proofErr w:type="spellStart"/>
      <w:r w:rsidRPr="00237759">
        <w:rPr>
          <w:b/>
          <w:sz w:val="28"/>
        </w:rPr>
        <w:t>farm</w:t>
      </w:r>
      <w:proofErr w:type="spellEnd"/>
    </w:p>
    <w:p w:rsidR="00237759" w:rsidRDefault="00237759" w:rsidP="00237759">
      <w:pPr>
        <w:jc w:val="center"/>
      </w:pPr>
      <w:proofErr w:type="spellStart"/>
      <w:r>
        <w:t>stable</w:t>
      </w:r>
      <w:proofErr w:type="spellEnd"/>
      <w:r>
        <w:t xml:space="preserve"> </w:t>
      </w:r>
      <w:proofErr w:type="spellStart"/>
      <w:r>
        <w:t>prophylaxis</w:t>
      </w:r>
      <w:proofErr w:type="spellEnd"/>
      <w:r>
        <w:t xml:space="preserve"> </w:t>
      </w:r>
      <w:r>
        <w:t xml:space="preserve">and </w:t>
      </w:r>
      <w:proofErr w:type="spellStart"/>
      <w:r>
        <w:t>d</w:t>
      </w:r>
      <w:r>
        <w:t>rinking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comparison</w:t>
      </w:r>
      <w:proofErr w:type="spellEnd"/>
    </w:p>
    <w:p w:rsidR="00C00771" w:rsidRDefault="00237759" w:rsidP="00237759">
      <w:pPr>
        <w:jc w:val="center"/>
      </w:pPr>
      <w:proofErr w:type="spellStart"/>
      <w:r>
        <w:t>Dr.med.vet.Nicole</w:t>
      </w:r>
      <w:proofErr w:type="spellEnd"/>
      <w:r>
        <w:t xml:space="preserve"> Herout</w:t>
      </w:r>
    </w:p>
    <w:p w:rsidR="00237759" w:rsidRDefault="00237759" w:rsidP="00237759">
      <w:pPr>
        <w:jc w:val="center"/>
      </w:pP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Introduction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>: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Cattle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fatteners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face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major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problems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every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purchase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>.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buy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not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but also all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viruses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bacteria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fungi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respective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farms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origin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When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go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through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livestock trade,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burden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even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higher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exposed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several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days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transport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reloading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many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other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stressful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situations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This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leads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fact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immune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situation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these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ever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younger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disastrous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>.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720EFD">
        <w:rPr>
          <w:rFonts w:ascii="Arial" w:hAnsi="Arial" w:cs="Arial"/>
          <w:sz w:val="24"/>
          <w:szCs w:val="24"/>
          <w:lang w:val="de-DE"/>
        </w:rPr>
        <w:t xml:space="preserve">Routine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antibiotic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prophylaxis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therefore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applied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in Austria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either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via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1-2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/and all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treated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immediately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after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unloading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depot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antibiotics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>.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Since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both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measures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conditionally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effective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quite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common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ensure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survival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frequently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ill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repeated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single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animal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treatments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after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stabling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>.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Nevertheless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losses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especially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cold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season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high and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means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not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an immense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expenditure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time but also high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financial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losses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How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changed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>?</w:t>
      </w:r>
    </w:p>
    <w:p w:rsidR="0082653D" w:rsidRPr="00720EFD" w:rsidRDefault="0082653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Three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aspects</w:t>
      </w:r>
      <w:proofErr w:type="spellEnd"/>
    </w:p>
    <w:p w:rsidR="00720EFD" w:rsidRDefault="00720EFD" w:rsidP="00720EFD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720EFD">
        <w:rPr>
          <w:rFonts w:ascii="Arial" w:hAnsi="Arial" w:cs="Arial"/>
          <w:b/>
          <w:sz w:val="24"/>
          <w:szCs w:val="24"/>
          <w:lang w:val="de-DE"/>
        </w:rPr>
        <w:t>1: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b/>
          <w:sz w:val="24"/>
          <w:szCs w:val="24"/>
          <w:lang w:val="de-DE"/>
        </w:rPr>
        <w:t>Drinking</w:t>
      </w:r>
      <w:proofErr w:type="spellEnd"/>
      <w:r w:rsidRPr="00720EFD">
        <w:rPr>
          <w:rFonts w:ascii="Arial" w:hAnsi="Arial" w:cs="Arial"/>
          <w:b/>
          <w:sz w:val="24"/>
          <w:szCs w:val="24"/>
          <w:lang w:val="de-DE"/>
        </w:rPr>
        <w:t xml:space="preserve"> and </w:t>
      </w:r>
      <w:proofErr w:type="spellStart"/>
      <w:r w:rsidRPr="00720EFD">
        <w:rPr>
          <w:rFonts w:ascii="Arial" w:hAnsi="Arial" w:cs="Arial"/>
          <w:b/>
          <w:sz w:val="24"/>
          <w:szCs w:val="24"/>
          <w:lang w:val="de-DE"/>
        </w:rPr>
        <w:t>feeding</w:t>
      </w:r>
      <w:proofErr w:type="spellEnd"/>
      <w:r w:rsidRPr="00720EFD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b/>
          <w:sz w:val="24"/>
          <w:szCs w:val="24"/>
          <w:lang w:val="de-DE"/>
        </w:rPr>
        <w:t>management</w:t>
      </w:r>
      <w:proofErr w:type="spellEnd"/>
      <w:r w:rsidRPr="00720EFD">
        <w:rPr>
          <w:rFonts w:ascii="Arial" w:hAnsi="Arial" w:cs="Arial"/>
          <w:b/>
          <w:sz w:val="24"/>
          <w:szCs w:val="24"/>
          <w:lang w:val="de-DE"/>
        </w:rPr>
        <w:t>:</w:t>
      </w:r>
    </w:p>
    <w:p w:rsidR="00720EFD" w:rsidRPr="00720EFD" w:rsidRDefault="00720EF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720EFD">
        <w:rPr>
          <w:rFonts w:ascii="Arial" w:hAnsi="Arial" w:cs="Arial"/>
          <w:sz w:val="24"/>
          <w:szCs w:val="24"/>
          <w:lang w:val="de-DE"/>
        </w:rPr>
        <w:t xml:space="preserve">An essential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question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fattener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must milk still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offered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not?</w:t>
      </w:r>
    </w:p>
    <w:p w:rsidR="00720EFD" w:rsidRPr="00720EFD" w:rsidRDefault="00720EFD" w:rsidP="00720EF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various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considerations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offered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today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dairy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farms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becoming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younger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younger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In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some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cases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5-6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sent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farmer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These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course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still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dependent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on milk and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not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sufficiently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prepared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feeding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Due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mostly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existing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milk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surplus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farms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origin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assumed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most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so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know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whole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milk,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either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warm in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teat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bucket</w:t>
      </w:r>
      <w:proofErr w:type="spellEnd"/>
      <w:r w:rsidRPr="00720EFD">
        <w:rPr>
          <w:rFonts w:ascii="Arial" w:hAnsi="Arial" w:cs="Arial"/>
          <w:color w:val="C00000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cold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acidified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, ad </w:t>
      </w:r>
      <w:proofErr w:type="spellStart"/>
      <w:r w:rsidRPr="00720EFD">
        <w:rPr>
          <w:rFonts w:ascii="Arial" w:hAnsi="Arial" w:cs="Arial"/>
          <w:sz w:val="24"/>
          <w:szCs w:val="24"/>
          <w:lang w:val="de-DE"/>
        </w:rPr>
        <w:t>libidum</w:t>
      </w:r>
      <w:proofErr w:type="spellEnd"/>
      <w:r w:rsidRPr="00720EFD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6A66CE" w:rsidRPr="00EC67EB" w:rsidRDefault="006A66CE" w:rsidP="006A66CE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hardly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used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drinking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water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do not nibble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enough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on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hay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best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case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on TMR (Total Mixed Ration)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The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rearing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still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diverges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strongly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Austria and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really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effective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preparation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performance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therefore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switch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fattening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rare.</w:t>
      </w:r>
    </w:p>
    <w:p w:rsidR="00720EFD" w:rsidRPr="00EC67EB" w:rsidRDefault="006A66CE" w:rsidP="006A66CE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lastRenderedPageBreak/>
        <w:t>For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young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however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supply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fresh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milk, warm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acidified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at least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until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end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7th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week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life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would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best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physiological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solution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6A66CE" w:rsidRPr="00EC67EB" w:rsidRDefault="006A66CE" w:rsidP="006A66CE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However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not possible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majority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pure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fattening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farms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unless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cooperation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dairy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6A66CE" w:rsidRPr="00EC67EB" w:rsidRDefault="006A66CE" w:rsidP="006A66CE">
      <w:pPr>
        <w:rPr>
          <w:rFonts w:ascii="Arial" w:hAnsi="Arial" w:cs="Arial"/>
          <w:sz w:val="24"/>
          <w:szCs w:val="24"/>
          <w:lang w:val="de-DE"/>
        </w:rPr>
      </w:pPr>
      <w:r w:rsidRPr="00EC67EB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logical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alternative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would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substitute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DB2D6F" w:rsidRPr="00EC67EB" w:rsidRDefault="00EC67EB" w:rsidP="006A66CE">
      <w:pPr>
        <w:rPr>
          <w:rFonts w:ascii="Arial" w:hAnsi="Arial" w:cs="Arial"/>
          <w:sz w:val="24"/>
          <w:szCs w:val="24"/>
          <w:lang w:val="de-DE"/>
        </w:rPr>
      </w:pPr>
      <w:r w:rsidRPr="00EC67EB">
        <w:rPr>
          <w:rFonts w:ascii="Arial" w:hAnsi="Arial" w:cs="Arial"/>
          <w:sz w:val="24"/>
          <w:szCs w:val="24"/>
          <w:lang w:val="de-DE"/>
        </w:rPr>
        <w:t xml:space="preserve">I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consider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use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replacers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problematic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holistic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point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view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No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matter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how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well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calculated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industrial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product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may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never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comes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close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quality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natural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product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"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whole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healthy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cows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".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any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case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must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clear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every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substitute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means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massive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change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step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must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considered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carefully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purchased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already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8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older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reasonably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familiar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eating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you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skip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intermediate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step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"milk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substitute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" and switch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directly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high-quality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TMR plus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fine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hay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2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after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stabling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case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significantly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younger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replacement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will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necessary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but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silage-free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components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a high-quality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exchanger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used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The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double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conversion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silo-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containing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and milk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substitute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leads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severe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diarrhoea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already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weakened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EC67EB" w:rsidRPr="00EC67EB" w:rsidRDefault="00EC67EB" w:rsidP="006A66CE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Since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fattening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also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ruminants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always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aware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EVERY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change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cattle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must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slowly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introduced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over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period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2-4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This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way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avoid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massive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disturbances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rumen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digestion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Each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disturbance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digestion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means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again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worsening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immune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situation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EC67EB" w:rsidRPr="00EC67EB" w:rsidRDefault="00EC67EB" w:rsidP="00EC67EB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EC67EB">
        <w:rPr>
          <w:rFonts w:ascii="Arial" w:hAnsi="Arial" w:cs="Arial"/>
          <w:b/>
          <w:sz w:val="24"/>
          <w:szCs w:val="24"/>
          <w:lang w:val="de-DE"/>
        </w:rPr>
        <w:t xml:space="preserve">2: </w:t>
      </w:r>
      <w:proofErr w:type="spellStart"/>
      <w:r w:rsidRPr="00EC67EB">
        <w:rPr>
          <w:rFonts w:ascii="Arial" w:hAnsi="Arial" w:cs="Arial"/>
          <w:b/>
          <w:sz w:val="24"/>
          <w:szCs w:val="24"/>
          <w:lang w:val="de-DE"/>
        </w:rPr>
        <w:t>Water</w:t>
      </w:r>
      <w:proofErr w:type="spellEnd"/>
      <w:r w:rsidRPr="00EC67EB">
        <w:rPr>
          <w:rFonts w:ascii="Arial" w:hAnsi="Arial" w:cs="Arial"/>
          <w:b/>
          <w:sz w:val="24"/>
          <w:szCs w:val="24"/>
          <w:lang w:val="de-DE"/>
        </w:rPr>
        <w:t>:</w:t>
      </w:r>
    </w:p>
    <w:p w:rsidR="00EC67EB" w:rsidRPr="00EC67EB" w:rsidRDefault="00EC67EB" w:rsidP="00EC67EB">
      <w:pPr>
        <w:rPr>
          <w:rFonts w:ascii="Arial" w:hAnsi="Arial" w:cs="Arial"/>
          <w:sz w:val="24"/>
          <w:szCs w:val="24"/>
          <w:lang w:val="de-DE"/>
        </w:rPr>
      </w:pPr>
      <w:r w:rsidRPr="00EC67EB">
        <w:rPr>
          <w:rFonts w:ascii="Arial" w:hAnsi="Arial" w:cs="Arial"/>
          <w:sz w:val="24"/>
          <w:szCs w:val="24"/>
          <w:lang w:val="de-DE"/>
        </w:rPr>
        <w:t xml:space="preserve">Many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not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sufficiently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accustomed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drinking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water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when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stabled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. In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order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make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easier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them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take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step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learning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drink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bright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water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troughs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tempered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water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advantageous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EC67EB" w:rsidRPr="00EC67EB" w:rsidRDefault="00EC67EB" w:rsidP="00EC67EB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EC67EB">
        <w:rPr>
          <w:rFonts w:ascii="Arial" w:hAnsi="Arial" w:cs="Arial"/>
          <w:b/>
          <w:sz w:val="24"/>
          <w:szCs w:val="24"/>
          <w:lang w:val="de-DE"/>
        </w:rPr>
        <w:t xml:space="preserve">3: Standards </w:t>
      </w:r>
      <w:proofErr w:type="spellStart"/>
      <w:r w:rsidRPr="00EC67EB">
        <w:rPr>
          <w:rFonts w:ascii="Arial" w:hAnsi="Arial" w:cs="Arial"/>
          <w:b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b/>
          <w:sz w:val="24"/>
          <w:szCs w:val="24"/>
          <w:lang w:val="de-DE"/>
        </w:rPr>
        <w:t>hygiene</w:t>
      </w:r>
      <w:proofErr w:type="spellEnd"/>
      <w:r w:rsidRPr="00EC67EB">
        <w:rPr>
          <w:rFonts w:ascii="Arial" w:hAnsi="Arial" w:cs="Arial"/>
          <w:b/>
          <w:sz w:val="24"/>
          <w:szCs w:val="24"/>
          <w:lang w:val="de-DE"/>
        </w:rPr>
        <w:t>:</w:t>
      </w:r>
      <w:r w:rsidRPr="00EC67EB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EC67EB" w:rsidRPr="00EC67EB" w:rsidRDefault="00EC67EB" w:rsidP="00EC67EB">
      <w:pPr>
        <w:rPr>
          <w:rFonts w:ascii="Arial" w:hAnsi="Arial" w:cs="Arial"/>
          <w:sz w:val="24"/>
          <w:szCs w:val="24"/>
          <w:lang w:val="de-DE"/>
        </w:rPr>
      </w:pPr>
      <w:r w:rsidRPr="00EC67EB">
        <w:rPr>
          <w:rFonts w:ascii="Arial" w:hAnsi="Arial" w:cs="Arial"/>
          <w:sz w:val="24"/>
          <w:szCs w:val="24"/>
          <w:lang w:val="de-DE"/>
        </w:rPr>
        <w:t xml:space="preserve">This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important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although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equally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unpleasant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topic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since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involves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lot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work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</w:t>
      </w:r>
    </w:p>
    <w:p w:rsidR="00EC67EB" w:rsidRDefault="00EC67EB" w:rsidP="00EC67EB">
      <w:pPr>
        <w:rPr>
          <w:rFonts w:ascii="Arial" w:hAnsi="Arial" w:cs="Arial"/>
          <w:sz w:val="24"/>
          <w:szCs w:val="24"/>
          <w:lang w:val="de-DE"/>
        </w:rPr>
      </w:pPr>
      <w:r w:rsidRPr="00EC67EB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fact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however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risk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infection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an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already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dirty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box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much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higher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than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when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stalled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 xml:space="preserve"> in clean </w:t>
      </w:r>
      <w:proofErr w:type="spellStart"/>
      <w:r w:rsidRPr="00EC67EB">
        <w:rPr>
          <w:rFonts w:ascii="Arial" w:hAnsi="Arial" w:cs="Arial"/>
          <w:sz w:val="24"/>
          <w:szCs w:val="24"/>
          <w:lang w:val="de-DE"/>
        </w:rPr>
        <w:t>boxes</w:t>
      </w:r>
      <w:proofErr w:type="spellEnd"/>
      <w:r w:rsidRPr="00EC67EB">
        <w:rPr>
          <w:rFonts w:ascii="Arial" w:hAnsi="Arial" w:cs="Arial"/>
          <w:sz w:val="24"/>
          <w:szCs w:val="24"/>
          <w:lang w:val="de-DE"/>
        </w:rPr>
        <w:t>...</w:t>
      </w:r>
    </w:p>
    <w:p w:rsidR="00EC67EB" w:rsidRDefault="00F633E4" w:rsidP="00EC67EB">
      <w:pPr>
        <w:rPr>
          <w:rFonts w:ascii="Arial" w:hAnsi="Arial" w:cs="Arial"/>
          <w:sz w:val="24"/>
          <w:szCs w:val="24"/>
          <w:lang w:val="de-DE"/>
        </w:rPr>
      </w:pPr>
      <w:r w:rsidRPr="00F633E4">
        <w:rPr>
          <w:rFonts w:ascii="Arial" w:hAnsi="Arial" w:cs="Arial"/>
          <w:sz w:val="24"/>
          <w:szCs w:val="24"/>
          <w:lang w:val="de-DE"/>
        </w:rPr>
        <w:t xml:space="preserve">By clean I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mean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not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cleaning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out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before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every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new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stabling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-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 matter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course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- but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cleaning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steam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jet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90° on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surface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far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location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box and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season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anyhow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allow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it.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quarantine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igloo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available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always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done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>.</w:t>
      </w:r>
    </w:p>
    <w:p w:rsidR="00F633E4" w:rsidRDefault="00F633E4" w:rsidP="00EC67EB">
      <w:pPr>
        <w:rPr>
          <w:rFonts w:ascii="Arial" w:hAnsi="Arial" w:cs="Arial"/>
          <w:sz w:val="24"/>
          <w:szCs w:val="24"/>
          <w:lang w:val="de-DE"/>
        </w:rPr>
      </w:pPr>
      <w:r w:rsidRPr="00F633E4"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experience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use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chemical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disinfectants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without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appropriate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cleaning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pointless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; after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cleaning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option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however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connected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formation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resistance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remaining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pathogens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many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years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I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therefore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been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recommending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use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Effective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Microorganisms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following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appropriate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lastRenderedPageBreak/>
        <w:t>cleaning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way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 clean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environment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achieved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on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hand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and a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balanced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germ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flora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on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other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prevents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explosion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resistant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germs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>.</w:t>
      </w:r>
    </w:p>
    <w:p w:rsidR="00F633E4" w:rsidRDefault="00F633E4" w:rsidP="00EC67EB">
      <w:pPr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F633E4">
        <w:rPr>
          <w:rFonts w:ascii="Arial" w:hAnsi="Arial" w:cs="Arial"/>
          <w:b/>
          <w:sz w:val="24"/>
          <w:szCs w:val="24"/>
          <w:lang w:val="de-DE"/>
        </w:rPr>
        <w:t>Herbal</w:t>
      </w:r>
      <w:proofErr w:type="spellEnd"/>
      <w:r w:rsidRPr="00F633E4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b/>
          <w:sz w:val="24"/>
          <w:szCs w:val="24"/>
          <w:lang w:val="de-DE"/>
        </w:rPr>
        <w:t>prophylaxis</w:t>
      </w:r>
      <w:proofErr w:type="spellEnd"/>
      <w:r w:rsidRPr="00F633E4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b/>
          <w:sz w:val="24"/>
          <w:szCs w:val="24"/>
          <w:lang w:val="de-DE"/>
        </w:rPr>
        <w:t>to</w:t>
      </w:r>
      <w:proofErr w:type="spellEnd"/>
      <w:r w:rsidRPr="00F633E4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b/>
          <w:sz w:val="24"/>
          <w:szCs w:val="24"/>
          <w:lang w:val="de-DE"/>
        </w:rPr>
        <w:t>make</w:t>
      </w:r>
      <w:proofErr w:type="spellEnd"/>
      <w:r w:rsidRPr="00F633E4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b/>
          <w:sz w:val="24"/>
          <w:szCs w:val="24"/>
          <w:lang w:val="de-DE"/>
        </w:rPr>
        <w:t>stabling</w:t>
      </w:r>
      <w:proofErr w:type="spellEnd"/>
      <w:r w:rsidRPr="00F633E4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b/>
          <w:sz w:val="24"/>
          <w:szCs w:val="24"/>
          <w:lang w:val="de-DE"/>
        </w:rPr>
        <w:t>easier</w:t>
      </w:r>
      <w:proofErr w:type="spellEnd"/>
    </w:p>
    <w:p w:rsidR="00F633E4" w:rsidRPr="00F633E4" w:rsidRDefault="00F633E4" w:rsidP="00F633E4">
      <w:pPr>
        <w:rPr>
          <w:rFonts w:ascii="Arial" w:hAnsi="Arial" w:cs="Arial"/>
          <w:sz w:val="24"/>
          <w:szCs w:val="24"/>
          <w:lang w:val="de-DE"/>
        </w:rPr>
      </w:pPr>
      <w:r w:rsidRPr="00F633E4">
        <w:rPr>
          <w:rFonts w:ascii="Arial" w:hAnsi="Arial" w:cs="Arial"/>
          <w:sz w:val="24"/>
          <w:szCs w:val="24"/>
          <w:lang w:val="de-DE"/>
        </w:rPr>
        <w:t xml:space="preserve">As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mentioned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earlier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stress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during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transport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alone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leads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 massive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reduction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body's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own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defence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system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>.</w:t>
      </w:r>
    </w:p>
    <w:p w:rsidR="00F633E4" w:rsidRDefault="00F633E4" w:rsidP="00F633E4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supports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day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E3269">
        <w:rPr>
          <w:rFonts w:ascii="Arial" w:hAnsi="Arial" w:cs="Arial"/>
          <w:sz w:val="24"/>
          <w:szCs w:val="24"/>
          <w:lang w:val="de-DE"/>
        </w:rPr>
        <w:t>stalling</w:t>
      </w:r>
      <w:proofErr w:type="spellEnd"/>
      <w:r w:rsidR="007E3269">
        <w:rPr>
          <w:rFonts w:ascii="Arial" w:hAnsi="Arial" w:cs="Arial"/>
          <w:sz w:val="24"/>
          <w:szCs w:val="24"/>
          <w:lang w:val="de-DE"/>
        </w:rPr>
        <w:t>-in</w:t>
      </w:r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immediately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feeding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drinking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immune-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strengthening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herbs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avoid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illnesses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expected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many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cases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weaken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their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course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purpose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exist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herbal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mixtures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composed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different European and Indian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herbs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all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anti-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inflammatory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and immune-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strengthening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effects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These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include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example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coneflower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rose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hip, but also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Holy Basil,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Amla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Guduchi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many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others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herbal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mixtures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also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mixed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high-quality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bentonite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free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radicals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additionally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bound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intestines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>.</w:t>
      </w:r>
    </w:p>
    <w:p w:rsidR="00F633E4" w:rsidRPr="00F633E4" w:rsidRDefault="00F633E4" w:rsidP="00F633E4">
      <w:pPr>
        <w:rPr>
          <w:rFonts w:ascii="Arial" w:hAnsi="Arial" w:cs="Arial"/>
          <w:sz w:val="24"/>
          <w:szCs w:val="24"/>
          <w:lang w:val="de-DE"/>
        </w:rPr>
      </w:pPr>
      <w:r w:rsidRPr="00F633E4">
        <w:rPr>
          <w:rFonts w:ascii="Arial" w:hAnsi="Arial" w:cs="Arial"/>
          <w:sz w:val="24"/>
          <w:szCs w:val="24"/>
          <w:lang w:val="de-DE"/>
        </w:rPr>
        <w:t xml:space="preserve">Such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fortified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need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neither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antibiotic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injection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on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day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arrival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nor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1-2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weeks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antibiotics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over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F633E4" w:rsidRDefault="00F633E4" w:rsidP="00F633E4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When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using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antibiotic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substances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must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always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taken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into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account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ineffective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against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viruses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and not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pathogen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eliminated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but also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 massive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disruption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entire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intestinal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flora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Now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known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regeneration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so-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called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intestinal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microbion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after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antibiotic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therapy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take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up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six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months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therefore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immune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defence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animal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treated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way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weakened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long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term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, alternatives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should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always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633E4">
        <w:rPr>
          <w:rFonts w:ascii="Arial" w:hAnsi="Arial" w:cs="Arial"/>
          <w:sz w:val="24"/>
          <w:szCs w:val="24"/>
          <w:lang w:val="de-DE"/>
        </w:rPr>
        <w:t>considered</w:t>
      </w:r>
      <w:proofErr w:type="spellEnd"/>
      <w:r w:rsidRPr="00F633E4">
        <w:rPr>
          <w:rFonts w:ascii="Arial" w:hAnsi="Arial" w:cs="Arial"/>
          <w:sz w:val="24"/>
          <w:szCs w:val="24"/>
          <w:lang w:val="de-DE"/>
        </w:rPr>
        <w:t>.</w:t>
      </w:r>
    </w:p>
    <w:p w:rsidR="007E3269" w:rsidRDefault="007E3269" w:rsidP="00F633E4">
      <w:pPr>
        <w:rPr>
          <w:rFonts w:ascii="Arial" w:hAnsi="Arial" w:cs="Arial"/>
          <w:sz w:val="24"/>
          <w:szCs w:val="24"/>
          <w:lang w:val="de-DE"/>
        </w:rPr>
      </w:pPr>
      <w:r w:rsidRPr="007E3269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two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most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common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problems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after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stalling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-in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either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diarrhoea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bronchitis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pneumonia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Diarrhoea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usually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stabilized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quickly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appropriate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herbal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mixtures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tannin-rich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plants such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oak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bark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black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tea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chestnut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bark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etc.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used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well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various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Indian plants,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which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calming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effect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on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intestinal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activity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Diarrhoea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avoided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carefully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changing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feed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>.</w:t>
      </w:r>
    </w:p>
    <w:p w:rsidR="007E3269" w:rsidRDefault="007E3269" w:rsidP="00F633E4">
      <w:pPr>
        <w:rPr>
          <w:rFonts w:ascii="Arial" w:hAnsi="Arial" w:cs="Arial"/>
          <w:sz w:val="24"/>
          <w:szCs w:val="24"/>
          <w:lang w:val="de-DE"/>
        </w:rPr>
      </w:pPr>
      <w:r w:rsidRPr="007E3269">
        <w:rPr>
          <w:rFonts w:ascii="Arial" w:hAnsi="Arial" w:cs="Arial"/>
          <w:sz w:val="24"/>
          <w:szCs w:val="24"/>
          <w:lang w:val="de-DE"/>
        </w:rPr>
        <w:t xml:space="preserve">This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more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difficult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coughing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since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often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unloaded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considerable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respiratory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problems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Not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infrequently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also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been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sick and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treated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at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origin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>.</w:t>
      </w:r>
    </w:p>
    <w:p w:rsidR="007E3269" w:rsidRDefault="007E3269" w:rsidP="00F633E4">
      <w:pPr>
        <w:rPr>
          <w:rFonts w:ascii="Arial" w:hAnsi="Arial" w:cs="Arial"/>
          <w:sz w:val="24"/>
          <w:szCs w:val="24"/>
          <w:lang w:val="de-DE"/>
        </w:rPr>
      </w:pPr>
      <w:r w:rsidRPr="007E3269"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cold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season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therefore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advisable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even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slightest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cough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heard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immediately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add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herbs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effect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on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respiratory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tract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food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drink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together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herbs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strengthen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immune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system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Plants such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thyme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horseradish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primrose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again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variety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Indian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medicinal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plants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come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into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question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7g/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animal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day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per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mixture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good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prophylactic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dosage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In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case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illness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dosage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also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increased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temporarily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Only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case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highly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feverish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diseases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single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animals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additional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treatment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necessary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>.</w:t>
      </w:r>
    </w:p>
    <w:p w:rsidR="007E3269" w:rsidRDefault="007E3269" w:rsidP="00F633E4">
      <w:pPr>
        <w:rPr>
          <w:rFonts w:ascii="Arial" w:hAnsi="Arial" w:cs="Arial"/>
          <w:sz w:val="24"/>
          <w:szCs w:val="24"/>
          <w:lang w:val="de-DE"/>
        </w:rPr>
      </w:pPr>
      <w:r w:rsidRPr="007E3269">
        <w:rPr>
          <w:rFonts w:ascii="Arial" w:hAnsi="Arial" w:cs="Arial"/>
          <w:sz w:val="24"/>
          <w:szCs w:val="24"/>
          <w:lang w:val="de-DE"/>
        </w:rPr>
        <w:t xml:space="preserve">More and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more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fatteners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also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susceptible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accompanying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homeopathic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treatment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their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cattle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However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homeopathy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dealt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and a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veterinarian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has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acquire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knowledge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application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over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long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period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15FD3" w:rsidRPr="00715FD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="00715FD3" w:rsidRPr="00715FD3">
        <w:rPr>
          <w:rFonts w:ascii="Arial" w:hAnsi="Arial" w:cs="Arial"/>
          <w:sz w:val="24"/>
          <w:szCs w:val="24"/>
          <w:lang w:val="de-DE"/>
        </w:rPr>
        <w:t xml:space="preserve"> time</w:t>
      </w:r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r w:rsidRPr="007E3269">
        <w:rPr>
          <w:rFonts w:ascii="Arial" w:hAnsi="Arial" w:cs="Arial"/>
          <w:sz w:val="24"/>
          <w:szCs w:val="24"/>
          <w:lang w:val="de-DE"/>
        </w:rPr>
        <w:lastRenderedPageBreak/>
        <w:t xml:space="preserve">In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optimal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case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however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health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cattle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supported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thereby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substantially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and so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necessity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treatment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requiring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waiting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time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reduced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again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Herbal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prophylaxis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homeopathy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combined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very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E3269">
        <w:rPr>
          <w:rFonts w:ascii="Arial" w:hAnsi="Arial" w:cs="Arial"/>
          <w:sz w:val="24"/>
          <w:szCs w:val="24"/>
          <w:lang w:val="de-DE"/>
        </w:rPr>
        <w:t>effectively</w:t>
      </w:r>
      <w:proofErr w:type="spellEnd"/>
      <w:r w:rsidRPr="007E3269">
        <w:rPr>
          <w:rFonts w:ascii="Arial" w:hAnsi="Arial" w:cs="Arial"/>
          <w:sz w:val="24"/>
          <w:szCs w:val="24"/>
          <w:lang w:val="de-DE"/>
        </w:rPr>
        <w:t>.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More and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more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fattening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farms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converting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this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proven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system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Feedback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farm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managers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shows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uniformity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>: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amount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antibiotics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used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prophylactically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reduced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80%.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number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individual livestock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treatments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required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reduced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60-70%.</w:t>
      </w:r>
    </w:p>
    <w:p w:rsidR="007E3269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The livestock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grows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better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-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growth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depression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after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stalling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-in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avoided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>.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daily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increases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weight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slightly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increased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overall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mast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length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slightly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shortened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>.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The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calves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shiny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coat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less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susceptible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diseases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like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trychophytia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>.</w:t>
      </w:r>
    </w:p>
    <w:p w:rsidR="00715FD3" w:rsidRPr="00715FD3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Despite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herbal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costs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costs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medication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and a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veterinarian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are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reduced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less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than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half.</w:t>
      </w:r>
    </w:p>
    <w:p w:rsidR="00715FD3" w:rsidRPr="00F633E4" w:rsidRDefault="00715FD3" w:rsidP="00715FD3">
      <w:pPr>
        <w:rPr>
          <w:rFonts w:ascii="Arial" w:hAnsi="Arial" w:cs="Arial"/>
          <w:sz w:val="24"/>
          <w:szCs w:val="24"/>
          <w:lang w:val="de-DE"/>
        </w:rPr>
      </w:pPr>
      <w:r w:rsidRPr="00715FD3">
        <w:rPr>
          <w:rFonts w:ascii="Arial" w:hAnsi="Arial" w:cs="Arial"/>
          <w:sz w:val="24"/>
          <w:szCs w:val="24"/>
          <w:lang w:val="de-DE"/>
        </w:rPr>
        <w:t xml:space="preserve">In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summary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must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said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especially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fattening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makes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sense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reconsider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routinely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use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antibiotics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right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start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avoid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them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far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as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possible.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Numerous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examples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have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shown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that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it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can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done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better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and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cheaper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715FD3">
        <w:rPr>
          <w:rFonts w:ascii="Arial" w:hAnsi="Arial" w:cs="Arial"/>
          <w:sz w:val="24"/>
          <w:szCs w:val="24"/>
          <w:lang w:val="de-DE"/>
        </w:rPr>
        <w:t>otherwise</w:t>
      </w:r>
      <w:proofErr w:type="spellEnd"/>
      <w:r w:rsidRPr="00715FD3">
        <w:rPr>
          <w:rFonts w:ascii="Arial" w:hAnsi="Arial" w:cs="Arial"/>
          <w:sz w:val="24"/>
          <w:szCs w:val="24"/>
          <w:lang w:val="de-DE"/>
        </w:rPr>
        <w:t>.</w:t>
      </w:r>
      <w:bookmarkStart w:id="0" w:name="_GoBack"/>
      <w:bookmarkEnd w:id="0"/>
    </w:p>
    <w:sectPr w:rsidR="00715FD3" w:rsidRPr="00F63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7759"/>
    <w:rsid w:val="00237759"/>
    <w:rsid w:val="006A66CE"/>
    <w:rsid w:val="00715FD3"/>
    <w:rsid w:val="00720EFD"/>
    <w:rsid w:val="00722D33"/>
    <w:rsid w:val="007E3269"/>
    <w:rsid w:val="0082653D"/>
    <w:rsid w:val="00C00771"/>
    <w:rsid w:val="00DB2D6F"/>
    <w:rsid w:val="00EC67EB"/>
    <w:rsid w:val="00F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48D1"/>
  <w15:chartTrackingRefBased/>
  <w15:docId w15:val="{82373C7D-ECFC-4701-A6B9-5F68C147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3</cp:revision>
  <dcterms:created xsi:type="dcterms:W3CDTF">2019-03-14T09:43:00Z</dcterms:created>
  <dcterms:modified xsi:type="dcterms:W3CDTF">2019-03-14T11:07:00Z</dcterms:modified>
</cp:coreProperties>
</file>